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2C53" w14:textId="43EFF620" w:rsidR="0035730F" w:rsidRDefault="0035730F" w:rsidP="00630019">
      <w:pPr>
        <w:pStyle w:val="NoSpacing"/>
        <w:rPr>
          <w:rFonts w:ascii="Comic Sans MS" w:hAnsi="Comic Sans MS"/>
          <w:b/>
          <w:bCs/>
        </w:rPr>
      </w:pPr>
      <w:bookmarkStart w:id="0" w:name="_GoBack"/>
      <w:bookmarkEnd w:id="0"/>
      <w:r w:rsidRPr="0035730F">
        <w:rPr>
          <w:rFonts w:ascii="Comic Sans MS" w:hAnsi="Comic Sans MS"/>
          <w:b/>
          <w:bCs/>
          <w:noProof/>
        </w:rPr>
        <w:drawing>
          <wp:inline distT="0" distB="0" distL="0" distR="0" wp14:anchorId="67C20509" wp14:editId="19481B30">
            <wp:extent cx="1546994" cy="891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994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3D53" w14:textId="0F718D56" w:rsidR="00BE7F05" w:rsidRDefault="00BE7F05" w:rsidP="00BE7F05">
      <w:pPr>
        <w:rPr>
          <w:rFonts w:ascii="Comic Sans MS" w:hAnsi="Comic Sans MS"/>
          <w:color w:val="050505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Reception Home Learning Webinar </w:t>
      </w:r>
      <w:hyperlink r:id="rId8" w:history="1">
        <w:r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https://first4maths.thinkific.com/courses/home-learning-in-reception-recording</w:t>
        </w:r>
      </w:hyperlink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 </w:t>
      </w:r>
    </w:p>
    <w:p w14:paraId="1247D5A4" w14:textId="77777777" w:rsidR="00BE7F05" w:rsidRDefault="00BE7F05" w:rsidP="00BE7F05"/>
    <w:p w14:paraId="73CB5A43" w14:textId="68DBAD4C" w:rsidR="00BE7F05" w:rsidRDefault="00BE7F05" w:rsidP="00BE7F05">
      <w:pPr>
        <w:rPr>
          <w:rStyle w:val="py34i1dx"/>
          <w:rFonts w:ascii="Comic Sans MS" w:hAnsi="Comic Sans MS"/>
          <w:color w:val="0070C0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Year 1 Home Learning Webinar </w:t>
      </w:r>
      <w:hyperlink r:id="rId9" w:history="1">
        <w:r>
          <w:rPr>
            <w:rStyle w:val="Hyperlink"/>
            <w:rFonts w:ascii="Comic Sans MS" w:hAnsi="Comic Sans MS"/>
            <w:color w:val="0070C0"/>
            <w:sz w:val="20"/>
            <w:szCs w:val="20"/>
            <w:shd w:val="clear" w:color="auto" w:fill="FFFFFF"/>
          </w:rPr>
          <w:t>https://first4maths.thinkific.com/courses/home-learning-in-year1-recording-of-parent-webinar</w:t>
        </w:r>
      </w:hyperlink>
    </w:p>
    <w:p w14:paraId="4E9429B4" w14:textId="77777777" w:rsidR="00BE7F05" w:rsidRDefault="00BE7F05" w:rsidP="00BE7F05"/>
    <w:p w14:paraId="5B52B69F" w14:textId="2510CA37" w:rsidR="00BE7F05" w:rsidRDefault="00BE7F05" w:rsidP="00BE7F05">
      <w:pPr>
        <w:rPr>
          <w:rFonts w:ascii="Comic Sans MS" w:hAnsi="Comic Sans MS"/>
          <w:color w:val="050505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Year 2 Home Learning Webinar </w:t>
      </w:r>
      <w:hyperlink r:id="rId10" w:history="1">
        <w:r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https://first4maths.thinkific.com/courses/home-learning-in-year-2-recording-of-parent-webinar</w:t>
        </w:r>
      </w:hyperlink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 </w:t>
      </w:r>
    </w:p>
    <w:p w14:paraId="102A6212" w14:textId="77777777" w:rsidR="00BE7F05" w:rsidRDefault="00BE7F05" w:rsidP="00BE7F05"/>
    <w:p w14:paraId="0F34DC63" w14:textId="450107F5" w:rsidR="00BE7F05" w:rsidRDefault="00BE7F05" w:rsidP="00BE7F05">
      <w:pPr>
        <w:rPr>
          <w:rFonts w:ascii="Comic Sans MS" w:hAnsi="Comic Sans MS"/>
          <w:color w:val="050505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Year 3 Home Learning Webinar </w:t>
      </w:r>
      <w:hyperlink r:id="rId11" w:history="1">
        <w:r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https://first4maths.thinkific.com/courses/home-learning-in-year-3-recording-of-parent-webinar</w:t>
        </w:r>
      </w:hyperlink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 </w:t>
      </w:r>
    </w:p>
    <w:p w14:paraId="539B1D6A" w14:textId="77777777" w:rsidR="00BE7F05" w:rsidRDefault="00BE7F05" w:rsidP="00BE7F05"/>
    <w:p w14:paraId="79F787A5" w14:textId="00C45C6E" w:rsidR="00BE7F05" w:rsidRDefault="00BE7F05" w:rsidP="00BE7F05">
      <w:pPr>
        <w:rPr>
          <w:rFonts w:ascii="Comic Sans MS" w:hAnsi="Comic Sans MS"/>
          <w:color w:val="050505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Year 4 Home Learning Webinar </w:t>
      </w:r>
      <w:hyperlink r:id="rId12" w:history="1">
        <w:r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https://first4maths.thinkific.com/courses/home-learning-in-year-4-recording-of-parent-webinar</w:t>
        </w:r>
      </w:hyperlink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 </w:t>
      </w:r>
    </w:p>
    <w:p w14:paraId="081A912D" w14:textId="77777777" w:rsidR="00BE7F05" w:rsidRDefault="00BE7F05" w:rsidP="00BE7F05"/>
    <w:p w14:paraId="281BC24C" w14:textId="7E401B13" w:rsidR="00BE7F05" w:rsidRDefault="00BE7F05" w:rsidP="00BE7F05">
      <w:pPr>
        <w:rPr>
          <w:rFonts w:ascii="Comic Sans MS" w:hAnsi="Comic Sans MS"/>
          <w:color w:val="050505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Year 5 Home Learning Webinar </w:t>
      </w:r>
      <w:hyperlink r:id="rId13" w:history="1">
        <w:r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https://first4maths.thinkific.com/courses/home-learning-in-year-5-recording-of-parent-webinar</w:t>
        </w:r>
      </w:hyperlink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 </w:t>
      </w:r>
    </w:p>
    <w:p w14:paraId="7C5BA84A" w14:textId="77777777" w:rsidR="00BE7F05" w:rsidRDefault="00BE7F05" w:rsidP="00BE7F05"/>
    <w:p w14:paraId="4BF9B31A" w14:textId="77777777" w:rsidR="00BE7F05" w:rsidRDefault="00BE7F05" w:rsidP="00BE7F05">
      <w:r>
        <w:rPr>
          <w:rFonts w:ascii="Comic Sans MS" w:hAnsi="Comic Sans MS"/>
          <w:color w:val="050505"/>
          <w:sz w:val="20"/>
          <w:szCs w:val="20"/>
          <w:shd w:val="clear" w:color="auto" w:fill="FFFFFF"/>
        </w:rPr>
        <w:t xml:space="preserve">Year 6 Home Learning Webinar </w:t>
      </w:r>
      <w:hyperlink r:id="rId14" w:history="1">
        <w:r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https://first4maths.thinkific.com/courses/home-learning-in-year-6-recording-of-parent-webinar</w:t>
        </w:r>
      </w:hyperlink>
      <w:r>
        <w:rPr>
          <w:rFonts w:ascii="Comic Sans MS" w:hAnsi="Comic Sans MS"/>
          <w:color w:val="0070C0"/>
          <w:sz w:val="18"/>
          <w:szCs w:val="18"/>
        </w:rPr>
        <w:t xml:space="preserve"> </w:t>
      </w:r>
    </w:p>
    <w:p w14:paraId="4558CFF3" w14:textId="77777777" w:rsidR="00BE7F05" w:rsidRDefault="00BE7F05" w:rsidP="00BE7F05">
      <w:r>
        <w:rPr>
          <w:rFonts w:ascii="Comic Sans MS" w:hAnsi="Comic Sans MS"/>
          <w:color w:val="0070C0"/>
        </w:rPr>
        <w:t> </w:t>
      </w:r>
    </w:p>
    <w:p w14:paraId="7B2E7F81" w14:textId="77777777" w:rsidR="00BE7F05" w:rsidRDefault="00BE7F05" w:rsidP="00BE7F05"/>
    <w:p w14:paraId="41DE7D16" w14:textId="77777777" w:rsidR="00BE7F05" w:rsidRDefault="00BE7F05" w:rsidP="00BE7F05"/>
    <w:p w14:paraId="1B5AB8F4" w14:textId="77777777" w:rsidR="0035730F" w:rsidRDefault="0035730F" w:rsidP="00630019">
      <w:pPr>
        <w:pStyle w:val="NoSpacing"/>
        <w:rPr>
          <w:rFonts w:ascii="Comic Sans MS" w:hAnsi="Comic Sans MS"/>
          <w:b/>
          <w:bCs/>
        </w:rPr>
      </w:pPr>
    </w:p>
    <w:sectPr w:rsidR="0035730F" w:rsidSect="00BE7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E"/>
    <w:rsid w:val="002E2F2E"/>
    <w:rsid w:val="003140B1"/>
    <w:rsid w:val="0035730F"/>
    <w:rsid w:val="004B5AE7"/>
    <w:rsid w:val="00630019"/>
    <w:rsid w:val="007304A0"/>
    <w:rsid w:val="007D38E5"/>
    <w:rsid w:val="00BB2361"/>
    <w:rsid w:val="00BE7F05"/>
    <w:rsid w:val="00C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A625"/>
  <w15:chartTrackingRefBased/>
  <w15:docId w15:val="{E7AF2807-27F1-4105-B18E-BB3F6200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F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D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0019"/>
    <w:pPr>
      <w:spacing w:after="0" w:line="240" w:lineRule="auto"/>
    </w:pPr>
  </w:style>
  <w:style w:type="character" w:customStyle="1" w:styleId="py34i1dx">
    <w:name w:val="py34i1dx"/>
    <w:basedOn w:val="DefaultParagraphFont"/>
    <w:rsid w:val="00BE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4maths.thinkific.com/courses/home-learning-in-reception-recording" TargetMode="External"/><Relationship Id="rId13" Type="http://schemas.openxmlformats.org/officeDocument/2006/relationships/hyperlink" Target="https://first4maths.thinkific.com/courses/home-learning-in-year-5-recording-of-parent-webina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irst4maths.thinkific.com/courses/home-learning-in-year-4-recording-of-parent-webin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rst4maths.thinkific.com/courses/home-learning-in-year-3-recording-of-parent-webina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rst4maths.thinkific.com/courses/home-learning-in-year-2-recording-of-parent-webinar" TargetMode="External"/><Relationship Id="rId4" Type="http://schemas.openxmlformats.org/officeDocument/2006/relationships/styles" Target="styles.xml"/><Relationship Id="rId9" Type="http://schemas.openxmlformats.org/officeDocument/2006/relationships/hyperlink" Target="https://first4maths.thinkific.com/courses/home-learning-in-year1-recording-of-parent-webinar" TargetMode="External"/><Relationship Id="rId14" Type="http://schemas.openxmlformats.org/officeDocument/2006/relationships/hyperlink" Target="https://first4maths.thinkific.com/courses/home-learning-in-year-6-recording-of-parent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3B11522974D4AB1264E2CD07B5AF5" ma:contentTypeVersion="13" ma:contentTypeDescription="Create a new document." ma:contentTypeScope="" ma:versionID="81bbc4fd709bf7ddb3c5de2659ed7dcc">
  <xsd:schema xmlns:xsd="http://www.w3.org/2001/XMLSchema" xmlns:xs="http://www.w3.org/2001/XMLSchema" xmlns:p="http://schemas.microsoft.com/office/2006/metadata/properties" xmlns:ns3="055ad11c-9611-456b-b12f-9b01b77957e0" xmlns:ns4="04944094-e0da-4f49-8281-7d5b8b3bf23e" targetNamespace="http://schemas.microsoft.com/office/2006/metadata/properties" ma:root="true" ma:fieldsID="20a417c15d75006079ae6794ff7ad4f6" ns3:_="" ns4:_="">
    <xsd:import namespace="055ad11c-9611-456b-b12f-9b01b77957e0"/>
    <xsd:import namespace="04944094-e0da-4f49-8281-7d5b8b3bf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ad11c-9611-456b-b12f-9b01b779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094-e0da-4f49-8281-7d5b8b3bf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5056-7F66-4F45-8FAD-8790A4C0DD35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55ad11c-9611-456b-b12f-9b01b77957e0"/>
    <ds:schemaRef ds:uri="http://schemas.microsoft.com/office/infopath/2007/PartnerControls"/>
    <ds:schemaRef ds:uri="http://purl.org/dc/elements/1.1/"/>
    <ds:schemaRef ds:uri="http://purl.org/dc/terms/"/>
    <ds:schemaRef ds:uri="04944094-e0da-4f49-8281-7d5b8b3bf23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0D6816-4474-4120-BB84-C1A77D4EC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ad11c-9611-456b-b12f-9b01b77957e0"/>
    <ds:schemaRef ds:uri="04944094-e0da-4f49-8281-7d5b8b3bf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B5734-4939-40BE-A6C2-91800C829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Kathryn Spreadbury</cp:lastModifiedBy>
  <cp:revision>2</cp:revision>
  <dcterms:created xsi:type="dcterms:W3CDTF">2021-03-05T13:46:00Z</dcterms:created>
  <dcterms:modified xsi:type="dcterms:W3CDTF">2021-03-05T13:46:00Z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0x0101001533B11522974D4AB1264E2CD07B5AF5</vt:lpwstr>
  </property>
</Properties>
</file>